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A6A" w:rsidRDefault="004F1D53" w:rsidP="00CC3076">
      <w:pPr>
        <w:ind w:left="1440" w:firstLine="720"/>
        <w:jc w:val="right"/>
        <w:rPr>
          <w:rFonts w:ascii="Arial" w:hAnsi="Arial" w:cs="Arial"/>
          <w:sz w:val="28"/>
          <w:szCs w:val="28"/>
        </w:rPr>
      </w:pPr>
      <w:r w:rsidRPr="00862073">
        <w:rPr>
          <w:rFonts w:ascii="Arial" w:hAnsi="Arial" w:cs="Arial"/>
          <w:noProof/>
          <w:sz w:val="24"/>
          <w:szCs w:val="24"/>
        </w:rPr>
        <mc:AlternateContent>
          <mc:Choice Requires="wps">
            <w:drawing>
              <wp:anchor distT="91440" distB="91440" distL="114300" distR="114300" simplePos="0" relativeHeight="251660288" behindDoc="0" locked="0" layoutInCell="0" allowOverlap="1" wp14:anchorId="436AD5BA" wp14:editId="74961ED4">
                <wp:simplePos x="0" y="0"/>
                <wp:positionH relativeFrom="margin">
                  <wp:posOffset>5308600</wp:posOffset>
                </wp:positionH>
                <wp:positionV relativeFrom="margin">
                  <wp:posOffset>-38735</wp:posOffset>
                </wp:positionV>
                <wp:extent cx="2018030" cy="141859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18030" cy="1418590"/>
                        </a:xfrm>
                        <a:prstGeom prst="rect">
                          <a:avLst/>
                        </a:prstGeom>
                        <a:noFill/>
                        <a:ln w="19050">
                          <a:no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862073" w:rsidRPr="00772A6A" w:rsidRDefault="00862073">
                            <w:pPr>
                              <w:rPr>
                                <w:rFonts w:ascii="Arial" w:hAnsi="Arial" w:cs="Arial"/>
                                <w:b/>
                                <w:sz w:val="16"/>
                                <w:szCs w:val="12"/>
                              </w:rPr>
                            </w:pPr>
                            <w:r w:rsidRPr="00772A6A">
                              <w:rPr>
                                <w:rFonts w:ascii="Arial" w:hAnsi="Arial" w:cs="Arial"/>
                                <w:b/>
                                <w:sz w:val="16"/>
                                <w:szCs w:val="12"/>
                              </w:rPr>
                              <w:t>Office:</w:t>
                            </w:r>
                            <w:r w:rsidR="000B0208">
                              <w:rPr>
                                <w:rFonts w:ascii="Arial" w:hAnsi="Arial" w:cs="Arial"/>
                                <w:b/>
                                <w:sz w:val="16"/>
                                <w:szCs w:val="12"/>
                              </w:rPr>
                              <w:tab/>
                            </w:r>
                            <w:r w:rsidRPr="00772A6A">
                              <w:rPr>
                                <w:rFonts w:ascii="Arial" w:hAnsi="Arial" w:cs="Arial"/>
                                <w:b/>
                                <w:sz w:val="16"/>
                                <w:szCs w:val="12"/>
                              </w:rPr>
                              <w:t xml:space="preserve">607-687-0123 </w:t>
                            </w:r>
                          </w:p>
                          <w:p w:rsidR="00862073" w:rsidRPr="00772A6A" w:rsidRDefault="00862073">
                            <w:pPr>
                              <w:rPr>
                                <w:b/>
                                <w:color w:val="5B9BD5" w:themeColor="accent1"/>
                                <w:sz w:val="16"/>
                                <w:szCs w:val="12"/>
                              </w:rPr>
                            </w:pPr>
                            <w:proofErr w:type="spellStart"/>
                            <w:r w:rsidRPr="00772A6A">
                              <w:rPr>
                                <w:rFonts w:ascii="Arial" w:hAnsi="Arial" w:cs="Arial"/>
                                <w:b/>
                                <w:sz w:val="16"/>
                                <w:szCs w:val="12"/>
                              </w:rPr>
                              <w:t>Dept</w:t>
                            </w:r>
                            <w:proofErr w:type="spellEnd"/>
                            <w:r w:rsidRPr="00772A6A">
                              <w:rPr>
                                <w:rFonts w:ascii="Arial" w:hAnsi="Arial" w:cs="Arial"/>
                                <w:b/>
                                <w:sz w:val="16"/>
                                <w:szCs w:val="12"/>
                              </w:rPr>
                              <w:t xml:space="preserve"> No:</w:t>
                            </w:r>
                            <w:r w:rsidR="009A3088">
                              <w:rPr>
                                <w:rFonts w:ascii="Arial" w:hAnsi="Arial" w:cs="Arial"/>
                                <w:b/>
                                <w:sz w:val="16"/>
                                <w:szCs w:val="12"/>
                              </w:rPr>
                              <w:tab/>
                            </w:r>
                            <w:r w:rsidRPr="00772A6A">
                              <w:rPr>
                                <w:rFonts w:ascii="Arial" w:hAnsi="Arial" w:cs="Arial"/>
                                <w:b/>
                                <w:sz w:val="16"/>
                                <w:szCs w:val="12"/>
                              </w:rPr>
                              <w:t>7</w:t>
                            </w:r>
                            <w:r w:rsidRPr="00772A6A">
                              <w:rPr>
                                <w:b/>
                                <w:color w:val="5B9BD5" w:themeColor="accent1"/>
                                <w:sz w:val="16"/>
                                <w:szCs w:val="12"/>
                              </w:rPr>
                              <w:t xml:space="preserve"> </w:t>
                            </w:r>
                          </w:p>
                          <w:p w:rsidR="00862073" w:rsidRPr="00772A6A" w:rsidRDefault="00862073">
                            <w:pPr>
                              <w:rPr>
                                <w:rFonts w:ascii="Arial" w:hAnsi="Arial" w:cs="Arial"/>
                                <w:b/>
                                <w:sz w:val="16"/>
                                <w:szCs w:val="12"/>
                              </w:rPr>
                            </w:pPr>
                            <w:r w:rsidRPr="00772A6A">
                              <w:rPr>
                                <w:rFonts w:ascii="Arial" w:hAnsi="Arial" w:cs="Arial"/>
                                <w:b/>
                                <w:sz w:val="16"/>
                                <w:szCs w:val="12"/>
                              </w:rPr>
                              <w:t xml:space="preserve">Fax: </w:t>
                            </w:r>
                            <w:r w:rsidR="000B0208">
                              <w:rPr>
                                <w:rFonts w:ascii="Arial" w:hAnsi="Arial" w:cs="Arial"/>
                                <w:b/>
                                <w:sz w:val="16"/>
                                <w:szCs w:val="12"/>
                              </w:rPr>
                              <w:tab/>
                            </w:r>
                            <w:r w:rsidRPr="00772A6A">
                              <w:rPr>
                                <w:rFonts w:ascii="Arial" w:hAnsi="Arial" w:cs="Arial"/>
                                <w:b/>
                                <w:sz w:val="16"/>
                                <w:szCs w:val="12"/>
                              </w:rPr>
                              <w:t xml:space="preserve">607-687-5191 </w:t>
                            </w:r>
                          </w:p>
                          <w:p w:rsidR="00862073" w:rsidRPr="00772A6A" w:rsidRDefault="00993A0B">
                            <w:pPr>
                              <w:rPr>
                                <w:rFonts w:ascii="Arial" w:hAnsi="Arial" w:cs="Arial"/>
                                <w:b/>
                                <w:sz w:val="16"/>
                                <w:szCs w:val="12"/>
                              </w:rPr>
                            </w:pPr>
                            <w:r>
                              <w:rPr>
                                <w:rFonts w:ascii="Arial" w:hAnsi="Arial" w:cs="Arial"/>
                                <w:b/>
                                <w:sz w:val="16"/>
                                <w:szCs w:val="12"/>
                              </w:rPr>
                              <w:t>T</w:t>
                            </w:r>
                            <w:r w:rsidR="00862073" w:rsidRPr="00772A6A">
                              <w:rPr>
                                <w:rFonts w:ascii="Arial" w:hAnsi="Arial" w:cs="Arial"/>
                                <w:b/>
                                <w:sz w:val="16"/>
                                <w:szCs w:val="12"/>
                              </w:rPr>
                              <w:t xml:space="preserve">DD:  </w:t>
                            </w:r>
                            <w:r w:rsidR="000B0208">
                              <w:rPr>
                                <w:rFonts w:ascii="Arial" w:hAnsi="Arial" w:cs="Arial"/>
                                <w:b/>
                                <w:sz w:val="16"/>
                                <w:szCs w:val="12"/>
                              </w:rPr>
                              <w:tab/>
                            </w:r>
                            <w:r>
                              <w:rPr>
                                <w:rFonts w:ascii="Arial" w:hAnsi="Arial" w:cs="Arial"/>
                                <w:b/>
                                <w:sz w:val="16"/>
                                <w:szCs w:val="12"/>
                              </w:rPr>
                              <w:t>711</w:t>
                            </w:r>
                          </w:p>
                          <w:p w:rsidR="00CC3076" w:rsidRPr="00772A6A" w:rsidRDefault="00CC3076">
                            <w:pPr>
                              <w:rPr>
                                <w:rFonts w:ascii="Arial" w:hAnsi="Arial" w:cs="Arial"/>
                                <w:b/>
                                <w:sz w:val="16"/>
                                <w:szCs w:val="12"/>
                              </w:rPr>
                            </w:pPr>
                          </w:p>
                          <w:p w:rsidR="00CC3076" w:rsidRPr="00772A6A" w:rsidRDefault="00CC3076">
                            <w:pPr>
                              <w:rPr>
                                <w:b/>
                                <w:color w:val="5B9BD5" w:themeColor="accent1"/>
                                <w:sz w:val="16"/>
                                <w:szCs w:val="12"/>
                              </w:rPr>
                            </w:pPr>
                            <w:r w:rsidRPr="00772A6A">
                              <w:rPr>
                                <w:rFonts w:ascii="Arial" w:hAnsi="Arial" w:cs="Arial"/>
                                <w:b/>
                                <w:sz w:val="20"/>
                                <w:szCs w:val="20"/>
                              </w:rPr>
                              <w:t>Donald Castellucci, Jr.</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36AD5BA" id="Rectangle 2" o:spid="_x0000_s1026" style="position:absolute;left:0;text-align:left;margin-left:418pt;margin-top:-3.05pt;width:158.9pt;height:111.7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" o:allowincell="f" filled="f" fillcolor="black [3213]" stroked="f" strokeweight="1.5pt">
                <v:shadow color="#f79646" opacity=".5" offset="-15pt,0"/>
                <v:textbox inset="21.6pt,21.6pt,21.6pt,21.6pt">
                  <w:txbxContent>
                    <w:p w:rsidR="00862073" w:rsidRPr="00772A6A" w:rsidRDefault="00862073">
                      <w:pPr>
                        <w:rPr>
                          <w:rFonts w:ascii="Arial" w:hAnsi="Arial" w:cs="Arial"/>
                          <w:b/>
                          <w:sz w:val="16"/>
                          <w:szCs w:val="12"/>
                        </w:rPr>
                      </w:pPr>
                      <w:r w:rsidRPr="00772A6A">
                        <w:rPr>
                          <w:rFonts w:ascii="Arial" w:hAnsi="Arial" w:cs="Arial"/>
                          <w:b/>
                          <w:sz w:val="16"/>
                          <w:szCs w:val="12"/>
                        </w:rPr>
                        <w:t>Office:</w:t>
                      </w:r>
                      <w:r w:rsidR="000B0208">
                        <w:rPr>
                          <w:rFonts w:ascii="Arial" w:hAnsi="Arial" w:cs="Arial"/>
                          <w:b/>
                          <w:sz w:val="16"/>
                          <w:szCs w:val="12"/>
                        </w:rPr>
                        <w:tab/>
                      </w:r>
                      <w:r w:rsidRPr="00772A6A">
                        <w:rPr>
                          <w:rFonts w:ascii="Arial" w:hAnsi="Arial" w:cs="Arial"/>
                          <w:b/>
                          <w:sz w:val="16"/>
                          <w:szCs w:val="12"/>
                        </w:rPr>
                        <w:t xml:space="preserve">607-687-0123 </w:t>
                      </w:r>
                    </w:p>
                    <w:p w:rsidR="00862073" w:rsidRPr="00772A6A" w:rsidRDefault="00862073">
                      <w:pPr>
                        <w:rPr>
                          <w:b/>
                          <w:color w:val="5B9BD5" w:themeColor="accent1"/>
                          <w:sz w:val="16"/>
                          <w:szCs w:val="12"/>
                        </w:rPr>
                      </w:pPr>
                      <w:proofErr w:type="spellStart"/>
                      <w:r w:rsidRPr="00772A6A">
                        <w:rPr>
                          <w:rFonts w:ascii="Arial" w:hAnsi="Arial" w:cs="Arial"/>
                          <w:b/>
                          <w:sz w:val="16"/>
                          <w:szCs w:val="12"/>
                        </w:rPr>
                        <w:t>Dept</w:t>
                      </w:r>
                      <w:proofErr w:type="spellEnd"/>
                      <w:r w:rsidRPr="00772A6A">
                        <w:rPr>
                          <w:rFonts w:ascii="Arial" w:hAnsi="Arial" w:cs="Arial"/>
                          <w:b/>
                          <w:sz w:val="16"/>
                          <w:szCs w:val="12"/>
                        </w:rPr>
                        <w:t xml:space="preserve"> No:</w:t>
                      </w:r>
                      <w:r w:rsidR="009A3088">
                        <w:rPr>
                          <w:rFonts w:ascii="Arial" w:hAnsi="Arial" w:cs="Arial"/>
                          <w:b/>
                          <w:sz w:val="16"/>
                          <w:szCs w:val="12"/>
                        </w:rPr>
                        <w:tab/>
                      </w:r>
                      <w:r w:rsidRPr="00772A6A">
                        <w:rPr>
                          <w:rFonts w:ascii="Arial" w:hAnsi="Arial" w:cs="Arial"/>
                          <w:b/>
                          <w:sz w:val="16"/>
                          <w:szCs w:val="12"/>
                        </w:rPr>
                        <w:t>7</w:t>
                      </w:r>
                      <w:r w:rsidRPr="00772A6A">
                        <w:rPr>
                          <w:b/>
                          <w:color w:val="5B9BD5" w:themeColor="accent1"/>
                          <w:sz w:val="16"/>
                          <w:szCs w:val="12"/>
                        </w:rPr>
                        <w:t xml:space="preserve"> </w:t>
                      </w:r>
                    </w:p>
                    <w:p w:rsidR="00862073" w:rsidRPr="00772A6A" w:rsidRDefault="00862073">
                      <w:pPr>
                        <w:rPr>
                          <w:rFonts w:ascii="Arial" w:hAnsi="Arial" w:cs="Arial"/>
                          <w:b/>
                          <w:sz w:val="16"/>
                          <w:szCs w:val="12"/>
                        </w:rPr>
                      </w:pPr>
                      <w:r w:rsidRPr="00772A6A">
                        <w:rPr>
                          <w:rFonts w:ascii="Arial" w:hAnsi="Arial" w:cs="Arial"/>
                          <w:b/>
                          <w:sz w:val="16"/>
                          <w:szCs w:val="12"/>
                        </w:rPr>
                        <w:t xml:space="preserve">Fax: </w:t>
                      </w:r>
                      <w:r w:rsidR="000B0208">
                        <w:rPr>
                          <w:rFonts w:ascii="Arial" w:hAnsi="Arial" w:cs="Arial"/>
                          <w:b/>
                          <w:sz w:val="16"/>
                          <w:szCs w:val="12"/>
                        </w:rPr>
                        <w:tab/>
                      </w:r>
                      <w:r w:rsidRPr="00772A6A">
                        <w:rPr>
                          <w:rFonts w:ascii="Arial" w:hAnsi="Arial" w:cs="Arial"/>
                          <w:b/>
                          <w:sz w:val="16"/>
                          <w:szCs w:val="12"/>
                        </w:rPr>
                        <w:t xml:space="preserve">607-687-5191 </w:t>
                      </w:r>
                    </w:p>
                    <w:p w:rsidR="00862073" w:rsidRPr="00772A6A" w:rsidRDefault="00993A0B">
                      <w:pPr>
                        <w:rPr>
                          <w:rFonts w:ascii="Arial" w:hAnsi="Arial" w:cs="Arial"/>
                          <w:b/>
                          <w:sz w:val="16"/>
                          <w:szCs w:val="12"/>
                        </w:rPr>
                      </w:pPr>
                      <w:r>
                        <w:rPr>
                          <w:rFonts w:ascii="Arial" w:hAnsi="Arial" w:cs="Arial"/>
                          <w:b/>
                          <w:sz w:val="16"/>
                          <w:szCs w:val="12"/>
                        </w:rPr>
                        <w:t>T</w:t>
                      </w:r>
                      <w:r w:rsidR="00862073" w:rsidRPr="00772A6A">
                        <w:rPr>
                          <w:rFonts w:ascii="Arial" w:hAnsi="Arial" w:cs="Arial"/>
                          <w:b/>
                          <w:sz w:val="16"/>
                          <w:szCs w:val="12"/>
                        </w:rPr>
                        <w:t xml:space="preserve">DD:  </w:t>
                      </w:r>
                      <w:r w:rsidR="000B0208">
                        <w:rPr>
                          <w:rFonts w:ascii="Arial" w:hAnsi="Arial" w:cs="Arial"/>
                          <w:b/>
                          <w:sz w:val="16"/>
                          <w:szCs w:val="12"/>
                        </w:rPr>
                        <w:tab/>
                      </w:r>
                      <w:r>
                        <w:rPr>
                          <w:rFonts w:ascii="Arial" w:hAnsi="Arial" w:cs="Arial"/>
                          <w:b/>
                          <w:sz w:val="16"/>
                          <w:szCs w:val="12"/>
                        </w:rPr>
                        <w:t>711</w:t>
                      </w:r>
                    </w:p>
                    <w:p w:rsidR="00CC3076" w:rsidRPr="00772A6A" w:rsidRDefault="00CC3076">
                      <w:pPr>
                        <w:rPr>
                          <w:rFonts w:ascii="Arial" w:hAnsi="Arial" w:cs="Arial"/>
                          <w:b/>
                          <w:sz w:val="16"/>
                          <w:szCs w:val="12"/>
                        </w:rPr>
                      </w:pPr>
                    </w:p>
                    <w:p w:rsidR="00CC3076" w:rsidRPr="00772A6A" w:rsidRDefault="00CC3076">
                      <w:pPr>
                        <w:rPr>
                          <w:b/>
                          <w:color w:val="5B9BD5" w:themeColor="accent1"/>
                          <w:sz w:val="16"/>
                          <w:szCs w:val="12"/>
                        </w:rPr>
                      </w:pPr>
                      <w:r w:rsidRPr="00772A6A">
                        <w:rPr>
                          <w:rFonts w:ascii="Arial" w:hAnsi="Arial" w:cs="Arial"/>
                          <w:b/>
                          <w:sz w:val="20"/>
                          <w:szCs w:val="20"/>
                        </w:rPr>
                        <w:t>Donald Castellucci, Jr.</w:t>
                      </w:r>
                    </w:p>
                  </w:txbxContent>
                </v:textbox>
                <w10:wrap type="square" anchorx="margin" anchory="margin"/>
              </v:rect>
            </w:pict>
          </mc:Fallback>
        </mc:AlternateContent>
      </w:r>
      <w:r w:rsidRPr="00862073">
        <w:rPr>
          <w:rFonts w:ascii="Arial" w:hAnsi="Arial" w:cs="Arial"/>
          <w:noProof/>
          <w:sz w:val="28"/>
          <w:szCs w:val="28"/>
        </w:rPr>
        <w:drawing>
          <wp:anchor distT="0" distB="0" distL="114300" distR="114300" simplePos="0" relativeHeight="251658240" behindDoc="0" locked="0" layoutInCell="1" allowOverlap="1" wp14:anchorId="05F20FFC" wp14:editId="325BF197">
            <wp:simplePos x="0" y="0"/>
            <wp:positionH relativeFrom="column">
              <wp:posOffset>42545</wp:posOffset>
            </wp:positionH>
            <wp:positionV relativeFrom="paragraph">
              <wp:posOffset>0</wp:posOffset>
            </wp:positionV>
            <wp:extent cx="1099820" cy="13779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1099820" cy="1377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2A6A" w:rsidRPr="00772A6A" w:rsidRDefault="00FF7440" w:rsidP="00772A6A">
      <w:pPr>
        <w:ind w:left="1440" w:firstLine="720"/>
        <w:jc w:val="center"/>
        <w:rPr>
          <w:rFonts w:ascii="Arial" w:hAnsi="Arial" w:cs="Arial"/>
          <w:b/>
          <w:sz w:val="36"/>
          <w:szCs w:val="36"/>
        </w:rPr>
      </w:pPr>
      <w:r>
        <w:rPr>
          <w:rFonts w:ascii="Arial" w:hAnsi="Arial" w:cs="Arial"/>
          <w:b/>
          <w:sz w:val="36"/>
          <w:szCs w:val="36"/>
        </w:rPr>
        <w:t xml:space="preserve">   </w:t>
      </w:r>
      <w:r w:rsidR="00594340">
        <w:rPr>
          <w:rFonts w:ascii="Arial" w:hAnsi="Arial" w:cs="Arial"/>
          <w:b/>
          <w:sz w:val="36"/>
          <w:szCs w:val="36"/>
        </w:rPr>
        <w:t xml:space="preserve"> </w:t>
      </w:r>
      <w:r w:rsidR="00862073" w:rsidRPr="00772A6A">
        <w:rPr>
          <w:rFonts w:ascii="Arial" w:hAnsi="Arial" w:cs="Arial"/>
          <w:b/>
          <w:sz w:val="36"/>
          <w:szCs w:val="36"/>
        </w:rPr>
        <w:t>TOWN OF OWEGO</w:t>
      </w:r>
      <w:r w:rsidR="00772A6A">
        <w:rPr>
          <w:rFonts w:ascii="Arial" w:hAnsi="Arial" w:cs="Arial"/>
          <w:b/>
          <w:sz w:val="36"/>
          <w:szCs w:val="36"/>
        </w:rPr>
        <w:tab/>
      </w:r>
      <w:r w:rsidR="00FF77A1">
        <w:rPr>
          <w:rFonts w:ascii="Arial" w:hAnsi="Arial" w:cs="Arial"/>
          <w:b/>
          <w:sz w:val="36"/>
          <w:szCs w:val="36"/>
        </w:rPr>
        <w:tab/>
      </w:r>
    </w:p>
    <w:p w:rsidR="00FF7440" w:rsidRDefault="004F1D53" w:rsidP="002C0E8D">
      <w:pPr>
        <w:ind w:left="2880" w:firstLine="720"/>
        <w:rPr>
          <w:rFonts w:ascii="Arial" w:hAnsi="Arial" w:cs="Arial"/>
          <w:b/>
          <w:sz w:val="24"/>
          <w:szCs w:val="24"/>
        </w:rPr>
      </w:pPr>
      <w:r>
        <w:rPr>
          <w:rFonts w:ascii="Arial" w:hAnsi="Arial" w:cs="Arial"/>
          <w:b/>
          <w:sz w:val="24"/>
          <w:szCs w:val="24"/>
        </w:rPr>
        <w:t xml:space="preserve">   </w:t>
      </w:r>
      <w:r w:rsidR="002C0E8D">
        <w:rPr>
          <w:rFonts w:ascii="Arial" w:hAnsi="Arial" w:cs="Arial"/>
          <w:b/>
          <w:sz w:val="24"/>
          <w:szCs w:val="24"/>
        </w:rPr>
        <w:t xml:space="preserve">  </w:t>
      </w:r>
      <w:r w:rsidR="00FF7440">
        <w:rPr>
          <w:rFonts w:ascii="Arial" w:hAnsi="Arial" w:cs="Arial"/>
          <w:b/>
          <w:sz w:val="24"/>
          <w:szCs w:val="24"/>
        </w:rPr>
        <w:t xml:space="preserve">     </w:t>
      </w:r>
      <w:r w:rsidR="00594340">
        <w:rPr>
          <w:rFonts w:ascii="Arial" w:hAnsi="Arial" w:cs="Arial"/>
          <w:b/>
          <w:sz w:val="24"/>
          <w:szCs w:val="24"/>
        </w:rPr>
        <w:t xml:space="preserve">  </w:t>
      </w:r>
      <w:r w:rsidR="00FF7440">
        <w:rPr>
          <w:rFonts w:ascii="Arial" w:hAnsi="Arial" w:cs="Arial"/>
          <w:b/>
          <w:sz w:val="24"/>
          <w:szCs w:val="24"/>
        </w:rPr>
        <w:t>SUPERVISOR</w:t>
      </w:r>
      <w:r w:rsidR="00772A6A">
        <w:rPr>
          <w:rFonts w:ascii="Arial" w:hAnsi="Arial" w:cs="Arial"/>
          <w:b/>
          <w:sz w:val="24"/>
          <w:szCs w:val="24"/>
        </w:rPr>
        <w:tab/>
      </w:r>
    </w:p>
    <w:p w:rsidR="00862073" w:rsidRPr="00772A6A" w:rsidRDefault="00772A6A" w:rsidP="002C0E8D">
      <w:pPr>
        <w:ind w:left="2880" w:firstLine="720"/>
        <w:rPr>
          <w:rFonts w:ascii="Arial" w:hAnsi="Arial" w:cs="Arial"/>
          <w:b/>
          <w:sz w:val="24"/>
          <w:szCs w:val="24"/>
        </w:rPr>
      </w:pPr>
      <w:r>
        <w:rPr>
          <w:rFonts w:ascii="Arial" w:hAnsi="Arial" w:cs="Arial"/>
          <w:b/>
          <w:sz w:val="24"/>
          <w:szCs w:val="24"/>
        </w:rPr>
        <w:tab/>
      </w:r>
      <w:r>
        <w:rPr>
          <w:rFonts w:ascii="Arial" w:hAnsi="Arial" w:cs="Arial"/>
          <w:b/>
          <w:sz w:val="24"/>
          <w:szCs w:val="24"/>
        </w:rPr>
        <w:tab/>
      </w:r>
    </w:p>
    <w:p w:rsidR="004038FF" w:rsidRDefault="004F1D53" w:rsidP="004F1D53">
      <w:pPr>
        <w:rPr>
          <w:rFonts w:ascii="Arial" w:hAnsi="Arial" w:cs="Arial"/>
          <w:sz w:val="20"/>
          <w:szCs w:val="20"/>
        </w:rPr>
      </w:pPr>
      <w:r>
        <w:rPr>
          <w:rFonts w:ascii="Arial" w:hAnsi="Arial" w:cs="Arial"/>
          <w:b/>
          <w:sz w:val="20"/>
          <w:szCs w:val="20"/>
        </w:rPr>
        <w:t xml:space="preserve">           </w:t>
      </w:r>
      <w:r w:rsidR="0018319E">
        <w:rPr>
          <w:rFonts w:ascii="Arial" w:hAnsi="Arial" w:cs="Arial"/>
          <w:b/>
          <w:sz w:val="20"/>
          <w:szCs w:val="20"/>
        </w:rPr>
        <w:t xml:space="preserve">       </w:t>
      </w:r>
      <w:r w:rsidR="00594340">
        <w:rPr>
          <w:rFonts w:ascii="Arial" w:hAnsi="Arial" w:cs="Arial"/>
          <w:b/>
          <w:sz w:val="20"/>
          <w:szCs w:val="20"/>
        </w:rPr>
        <w:t xml:space="preserve">   </w:t>
      </w:r>
      <w:r w:rsidR="00862073" w:rsidRPr="00772A6A">
        <w:rPr>
          <w:rFonts w:ascii="Arial" w:hAnsi="Arial" w:cs="Arial"/>
          <w:b/>
          <w:sz w:val="20"/>
          <w:szCs w:val="20"/>
        </w:rPr>
        <w:t>2354 State Route 434 ~ Apalachin, NY  13732</w:t>
      </w:r>
    </w:p>
    <w:p w:rsidR="00867EA7" w:rsidRDefault="00867EA7" w:rsidP="000E4259">
      <w:pPr>
        <w:pStyle w:val="NoSpacing"/>
        <w:rPr>
          <w:rFonts w:ascii="Arial" w:hAnsi="Arial" w:cs="Arial"/>
          <w:sz w:val="20"/>
          <w:szCs w:val="20"/>
        </w:rPr>
      </w:pPr>
    </w:p>
    <w:p w:rsidR="00C22A10" w:rsidRDefault="00C22A10" w:rsidP="000E4259">
      <w:pPr>
        <w:pStyle w:val="NoSpacing"/>
        <w:rPr>
          <w:rFonts w:ascii="Arial" w:hAnsi="Arial" w:cs="Arial"/>
          <w:sz w:val="28"/>
          <w:szCs w:val="28"/>
        </w:rPr>
      </w:pPr>
    </w:p>
    <w:p w:rsidR="00BE0BDA" w:rsidRDefault="00BE0BDA" w:rsidP="00BE0BDA">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eastAsia="Times New Roman" w:hAnsi="Times New Roman"/>
          <w:b/>
          <w:color w:val="000000"/>
          <w:sz w:val="20"/>
        </w:rPr>
      </w:pPr>
    </w:p>
    <w:p w:rsidR="00EF67F1" w:rsidRPr="00B45248" w:rsidRDefault="00B45248" w:rsidP="00BE0BDA">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Calibri" w:eastAsia="Times New Roman" w:hAnsi="Calibri" w:cs="Calibri"/>
          <w:b/>
          <w:color w:val="000000"/>
          <w:sz w:val="40"/>
          <w:szCs w:val="40"/>
        </w:rPr>
      </w:pPr>
      <w:r>
        <w:rPr>
          <w:rFonts w:ascii="Times New Roman" w:eastAsia="Times New Roman" w:hAnsi="Times New Roman"/>
          <w:b/>
          <w:color w:val="000000"/>
          <w:sz w:val="20"/>
        </w:rPr>
        <w:tab/>
      </w:r>
      <w:r>
        <w:rPr>
          <w:rFonts w:ascii="Times New Roman" w:eastAsia="Times New Roman" w:hAnsi="Times New Roman"/>
          <w:b/>
          <w:color w:val="000000"/>
          <w:sz w:val="20"/>
        </w:rPr>
        <w:tab/>
      </w:r>
      <w:r>
        <w:rPr>
          <w:rFonts w:ascii="Times New Roman" w:eastAsia="Times New Roman" w:hAnsi="Times New Roman"/>
          <w:b/>
          <w:color w:val="000000"/>
          <w:sz w:val="20"/>
        </w:rPr>
        <w:tab/>
      </w:r>
      <w:r w:rsidRPr="00B45248">
        <w:rPr>
          <w:rFonts w:ascii="Calibri" w:eastAsia="Times New Roman" w:hAnsi="Calibri" w:cs="Calibri"/>
          <w:b/>
          <w:color w:val="000000"/>
          <w:sz w:val="36"/>
          <w:szCs w:val="36"/>
        </w:rPr>
        <w:t xml:space="preserve">   </w:t>
      </w:r>
      <w:r>
        <w:rPr>
          <w:rFonts w:ascii="Calibri" w:eastAsia="Times New Roman" w:hAnsi="Calibri" w:cs="Calibri"/>
          <w:b/>
          <w:color w:val="000000"/>
          <w:sz w:val="36"/>
          <w:szCs w:val="36"/>
        </w:rPr>
        <w:t xml:space="preserve">      </w:t>
      </w:r>
      <w:r w:rsidRPr="00B45248">
        <w:rPr>
          <w:rFonts w:ascii="Calibri" w:eastAsia="Times New Roman" w:hAnsi="Calibri" w:cs="Calibri"/>
          <w:b/>
          <w:color w:val="000000"/>
          <w:sz w:val="40"/>
          <w:szCs w:val="40"/>
        </w:rPr>
        <w:t>PRESS RELEASE</w:t>
      </w:r>
    </w:p>
    <w:p w:rsidR="00EF67F1" w:rsidRDefault="00EF67F1" w:rsidP="00BE0BDA">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eastAsia="Times New Roman" w:hAnsi="Times New Roman"/>
          <w:b/>
          <w:color w:val="000000"/>
          <w:sz w:val="20"/>
        </w:rPr>
      </w:pPr>
    </w:p>
    <w:p w:rsidR="00B45248" w:rsidRDefault="00EF67F1" w:rsidP="00BE0BDA">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eastAsia="Times New Roman" w:hAnsi="Times New Roman"/>
          <w:b/>
          <w:color w:val="000000"/>
          <w:sz w:val="20"/>
        </w:rPr>
      </w:pPr>
      <w:r>
        <w:rPr>
          <w:rFonts w:ascii="Times New Roman" w:eastAsia="Times New Roman" w:hAnsi="Times New Roman"/>
          <w:b/>
          <w:color w:val="000000"/>
          <w:sz w:val="20"/>
        </w:rPr>
        <w:tab/>
      </w:r>
    </w:p>
    <w:p w:rsidR="00B45248" w:rsidRDefault="00B45248" w:rsidP="00BE0BDA">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eastAsia="Times New Roman" w:hAnsi="Times New Roman"/>
          <w:b/>
          <w:color w:val="000000"/>
          <w:sz w:val="20"/>
        </w:rPr>
      </w:pPr>
    </w:p>
    <w:p w:rsidR="00AB3187" w:rsidRDefault="00B45248" w:rsidP="00BE0BDA">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eastAsia="Times New Roman" w:hAnsi="Times New Roman"/>
          <w:b/>
          <w:color w:val="000000"/>
          <w:sz w:val="20"/>
        </w:rPr>
      </w:pPr>
      <w:r>
        <w:rPr>
          <w:rFonts w:ascii="Times New Roman" w:eastAsia="Times New Roman" w:hAnsi="Times New Roman"/>
          <w:b/>
          <w:color w:val="000000"/>
          <w:sz w:val="20"/>
        </w:rPr>
        <w:tab/>
      </w:r>
    </w:p>
    <w:p w:rsidR="00AB3187" w:rsidRDefault="00AB3187" w:rsidP="00BE0BDA">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eastAsia="Times New Roman" w:hAnsi="Times New Roman"/>
          <w:b/>
          <w:color w:val="000000"/>
          <w:sz w:val="20"/>
        </w:rPr>
      </w:pPr>
    </w:p>
    <w:p w:rsidR="00AB3187" w:rsidRDefault="00AB3187" w:rsidP="00BE0BDA">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eastAsia="Times New Roman" w:hAnsi="Times New Roman"/>
          <w:b/>
          <w:color w:val="000000"/>
          <w:sz w:val="20"/>
        </w:rPr>
      </w:pPr>
    </w:p>
    <w:p w:rsidR="00EF67F1" w:rsidRPr="00B45248" w:rsidRDefault="00AB3187" w:rsidP="00BE0BDA">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Calibri" w:eastAsia="Times New Roman" w:hAnsi="Calibri" w:cs="Calibri"/>
          <w:b/>
          <w:color w:val="000000"/>
          <w:sz w:val="28"/>
          <w:szCs w:val="28"/>
        </w:rPr>
      </w:pPr>
      <w:r>
        <w:rPr>
          <w:rFonts w:ascii="Times New Roman" w:eastAsia="Times New Roman" w:hAnsi="Times New Roman"/>
          <w:b/>
          <w:color w:val="000000"/>
          <w:sz w:val="20"/>
        </w:rPr>
        <w:tab/>
      </w:r>
      <w:bookmarkStart w:id="0" w:name="_GoBack"/>
      <w:bookmarkEnd w:id="0"/>
      <w:r>
        <w:rPr>
          <w:rFonts w:ascii="Calibri" w:eastAsia="Times New Roman" w:hAnsi="Calibri" w:cs="Calibri"/>
          <w:b/>
          <w:color w:val="000000"/>
          <w:sz w:val="28"/>
          <w:szCs w:val="28"/>
        </w:rPr>
        <w:t>January 29</w:t>
      </w:r>
      <w:r w:rsidR="00B45248" w:rsidRPr="00B45248">
        <w:rPr>
          <w:rFonts w:ascii="Calibri" w:eastAsia="Times New Roman" w:hAnsi="Calibri" w:cs="Calibri"/>
          <w:b/>
          <w:color w:val="000000"/>
          <w:sz w:val="28"/>
          <w:szCs w:val="28"/>
        </w:rPr>
        <w:t>, 2024</w:t>
      </w:r>
    </w:p>
    <w:p w:rsidR="00EF67F1" w:rsidRPr="00B45248" w:rsidRDefault="00EF67F1" w:rsidP="00BE0BDA">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Calibri" w:eastAsia="Times New Roman" w:hAnsi="Calibri" w:cs="Calibri"/>
          <w:b/>
          <w:color w:val="000000"/>
          <w:sz w:val="28"/>
          <w:szCs w:val="28"/>
        </w:rPr>
      </w:pPr>
    </w:p>
    <w:p w:rsidR="00EF67F1" w:rsidRPr="00B45248" w:rsidRDefault="00EF67F1" w:rsidP="00BE0BDA">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Calibri" w:eastAsia="Times New Roman" w:hAnsi="Calibri" w:cs="Calibri"/>
          <w:b/>
          <w:color w:val="000000"/>
          <w:sz w:val="28"/>
          <w:szCs w:val="28"/>
        </w:rPr>
      </w:pPr>
    </w:p>
    <w:p w:rsidR="00EF67F1" w:rsidRPr="00B45248" w:rsidRDefault="00EF67F1" w:rsidP="00BE0BDA">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Calibri" w:eastAsia="Times New Roman" w:hAnsi="Calibri" w:cs="Calibri"/>
          <w:b/>
          <w:color w:val="000000"/>
          <w:sz w:val="28"/>
          <w:szCs w:val="28"/>
        </w:rPr>
      </w:pPr>
    </w:p>
    <w:p w:rsidR="00B45248" w:rsidRPr="00B45248" w:rsidRDefault="00EF67F1" w:rsidP="00B4524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Calibri" w:eastAsia="Times New Roman" w:hAnsi="Calibri" w:cs="Calibri"/>
          <w:b/>
          <w:color w:val="000000"/>
          <w:sz w:val="28"/>
          <w:szCs w:val="28"/>
        </w:rPr>
      </w:pPr>
      <w:r w:rsidRPr="00B45248">
        <w:rPr>
          <w:rFonts w:ascii="Calibri" w:eastAsia="Times New Roman" w:hAnsi="Calibri" w:cs="Calibri"/>
          <w:b/>
          <w:color w:val="000000"/>
          <w:sz w:val="28"/>
          <w:szCs w:val="28"/>
        </w:rPr>
        <w:tab/>
      </w:r>
      <w:r w:rsidR="00B45248" w:rsidRPr="00B45248">
        <w:rPr>
          <w:rFonts w:ascii="Calibri" w:eastAsia="Times New Roman" w:hAnsi="Calibri" w:cs="Calibri"/>
          <w:b/>
          <w:color w:val="000000"/>
          <w:sz w:val="28"/>
          <w:szCs w:val="28"/>
        </w:rPr>
        <w:tab/>
      </w:r>
      <w:r w:rsidR="00B45248" w:rsidRPr="00B45248">
        <w:rPr>
          <w:rFonts w:ascii="Calibri" w:eastAsia="Times New Roman" w:hAnsi="Calibri" w:cs="Calibri"/>
          <w:b/>
          <w:color w:val="000000"/>
          <w:sz w:val="28"/>
          <w:szCs w:val="28"/>
        </w:rPr>
        <w:tab/>
      </w:r>
    </w:p>
    <w:p w:rsidR="00B45248" w:rsidRDefault="00B45248" w:rsidP="00B4524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Calibri" w:eastAsia="Times New Roman" w:hAnsi="Calibri" w:cs="Calibri"/>
          <w:b/>
          <w:color w:val="000000"/>
          <w:sz w:val="28"/>
          <w:szCs w:val="28"/>
        </w:rPr>
      </w:pPr>
      <w:r w:rsidRPr="00B45248">
        <w:rPr>
          <w:rFonts w:ascii="Calibri" w:eastAsia="Times New Roman" w:hAnsi="Calibri" w:cs="Calibri"/>
          <w:b/>
          <w:color w:val="000000"/>
          <w:sz w:val="28"/>
          <w:szCs w:val="28"/>
        </w:rPr>
        <w:tab/>
      </w:r>
      <w:r w:rsidR="00AB3187">
        <w:rPr>
          <w:rFonts w:ascii="Calibri" w:eastAsia="Times New Roman" w:hAnsi="Calibri" w:cs="Calibri"/>
          <w:b/>
          <w:color w:val="000000"/>
          <w:sz w:val="28"/>
          <w:szCs w:val="28"/>
        </w:rPr>
        <w:t>Please be advised Hickories P</w:t>
      </w:r>
      <w:r w:rsidRPr="00B45248">
        <w:rPr>
          <w:rFonts w:ascii="Calibri" w:eastAsia="Times New Roman" w:hAnsi="Calibri" w:cs="Calibri"/>
          <w:b/>
          <w:color w:val="000000"/>
          <w:sz w:val="28"/>
          <w:szCs w:val="28"/>
        </w:rPr>
        <w:t>ark</w:t>
      </w:r>
      <w:r w:rsidR="00AB3187">
        <w:rPr>
          <w:rFonts w:ascii="Calibri" w:eastAsia="Times New Roman" w:hAnsi="Calibri" w:cs="Calibri"/>
          <w:b/>
          <w:color w:val="000000"/>
          <w:sz w:val="28"/>
          <w:szCs w:val="28"/>
        </w:rPr>
        <w:t xml:space="preserve"> in the Town of Owego</w:t>
      </w:r>
      <w:r w:rsidRPr="00B45248">
        <w:rPr>
          <w:rFonts w:ascii="Calibri" w:eastAsia="Times New Roman" w:hAnsi="Calibri" w:cs="Calibri"/>
          <w:b/>
          <w:color w:val="000000"/>
          <w:sz w:val="28"/>
          <w:szCs w:val="28"/>
        </w:rPr>
        <w:t xml:space="preserve"> </w:t>
      </w:r>
      <w:r w:rsidR="00AB3187">
        <w:rPr>
          <w:rFonts w:ascii="Calibri" w:eastAsia="Times New Roman" w:hAnsi="Calibri" w:cs="Calibri"/>
          <w:b/>
          <w:color w:val="000000"/>
          <w:sz w:val="28"/>
          <w:szCs w:val="28"/>
        </w:rPr>
        <w:t xml:space="preserve">has now reopened. </w:t>
      </w:r>
    </w:p>
    <w:p w:rsidR="00B45248" w:rsidRDefault="00B45248" w:rsidP="00B4524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Calibri" w:eastAsia="Times New Roman" w:hAnsi="Calibri" w:cs="Calibri"/>
          <w:b/>
          <w:color w:val="000000"/>
          <w:sz w:val="28"/>
          <w:szCs w:val="28"/>
        </w:rPr>
      </w:pPr>
    </w:p>
    <w:p w:rsidR="00EF67F1" w:rsidRPr="00B45248" w:rsidRDefault="00B45248" w:rsidP="00B4524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Calibri" w:eastAsia="Times New Roman" w:hAnsi="Calibri" w:cs="Calibri"/>
          <w:b/>
          <w:color w:val="000000"/>
          <w:sz w:val="28"/>
          <w:szCs w:val="28"/>
        </w:rPr>
      </w:pPr>
      <w:r>
        <w:rPr>
          <w:rFonts w:ascii="Calibri" w:eastAsia="Times New Roman" w:hAnsi="Calibri" w:cs="Calibri"/>
          <w:b/>
          <w:color w:val="000000"/>
          <w:sz w:val="28"/>
          <w:szCs w:val="28"/>
        </w:rPr>
        <w:tab/>
      </w:r>
      <w:r w:rsidR="00AB3187">
        <w:rPr>
          <w:rFonts w:ascii="Calibri" w:eastAsia="Times New Roman" w:hAnsi="Calibri" w:cs="Calibri"/>
          <w:b/>
          <w:color w:val="000000"/>
          <w:sz w:val="28"/>
          <w:szCs w:val="28"/>
        </w:rPr>
        <w:t xml:space="preserve"> </w:t>
      </w:r>
    </w:p>
    <w:p w:rsidR="00EF67F1" w:rsidRPr="00B45248" w:rsidRDefault="00AB3187" w:rsidP="00BE0BDA">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Calibri" w:eastAsia="Times New Roman" w:hAnsi="Calibri" w:cs="Calibri"/>
          <w:b/>
          <w:color w:val="000000"/>
          <w:sz w:val="28"/>
          <w:szCs w:val="28"/>
        </w:rPr>
      </w:pPr>
      <w:r>
        <w:rPr>
          <w:rFonts w:ascii="Calibri" w:eastAsia="Times New Roman" w:hAnsi="Calibri" w:cs="Calibri"/>
          <w:b/>
          <w:color w:val="000000"/>
          <w:sz w:val="28"/>
          <w:szCs w:val="28"/>
        </w:rPr>
        <w:tab/>
      </w:r>
      <w:r w:rsidR="00EF67F1" w:rsidRPr="00B45248">
        <w:rPr>
          <w:rFonts w:ascii="Calibri" w:eastAsia="Times New Roman" w:hAnsi="Calibri" w:cs="Calibri"/>
          <w:b/>
          <w:color w:val="000000"/>
          <w:sz w:val="28"/>
          <w:szCs w:val="28"/>
        </w:rPr>
        <w:t>Respectfully,</w:t>
      </w:r>
    </w:p>
    <w:p w:rsidR="00EF67F1" w:rsidRPr="00B45248" w:rsidRDefault="00EF67F1" w:rsidP="00BE0BDA">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Calibri" w:eastAsia="Times New Roman" w:hAnsi="Calibri" w:cs="Calibri"/>
          <w:b/>
          <w:color w:val="000000"/>
          <w:sz w:val="28"/>
          <w:szCs w:val="28"/>
        </w:rPr>
      </w:pPr>
    </w:p>
    <w:p w:rsidR="00EF67F1" w:rsidRPr="00B45248" w:rsidRDefault="00EF67F1" w:rsidP="00BE0BDA">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Calibri" w:eastAsia="Times New Roman" w:hAnsi="Calibri" w:cs="Calibri"/>
          <w:b/>
          <w:color w:val="000000"/>
          <w:sz w:val="28"/>
          <w:szCs w:val="28"/>
        </w:rPr>
      </w:pPr>
    </w:p>
    <w:p w:rsidR="00EF67F1" w:rsidRPr="00B45248" w:rsidRDefault="00EF67F1" w:rsidP="00BE0BDA">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Calibri" w:eastAsia="Times New Roman" w:hAnsi="Calibri" w:cs="Calibri"/>
          <w:b/>
          <w:color w:val="000000"/>
          <w:sz w:val="28"/>
          <w:szCs w:val="28"/>
        </w:rPr>
      </w:pPr>
    </w:p>
    <w:p w:rsidR="00EF67F1" w:rsidRPr="00B45248" w:rsidRDefault="00B45248" w:rsidP="00BE0BDA">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Calibri" w:eastAsia="Times New Roman" w:hAnsi="Calibri" w:cs="Calibri"/>
          <w:b/>
          <w:color w:val="000000"/>
          <w:sz w:val="28"/>
          <w:szCs w:val="28"/>
        </w:rPr>
      </w:pPr>
      <w:r>
        <w:rPr>
          <w:rFonts w:ascii="Calibri" w:eastAsia="Times New Roman" w:hAnsi="Calibri" w:cs="Calibri"/>
          <w:b/>
          <w:color w:val="000000"/>
          <w:sz w:val="28"/>
          <w:szCs w:val="28"/>
        </w:rPr>
        <w:tab/>
      </w:r>
      <w:r w:rsidR="00EF67F1" w:rsidRPr="00B45248">
        <w:rPr>
          <w:rFonts w:ascii="Calibri" w:eastAsia="Times New Roman" w:hAnsi="Calibri" w:cs="Calibri"/>
          <w:b/>
          <w:color w:val="000000"/>
          <w:sz w:val="28"/>
          <w:szCs w:val="28"/>
        </w:rPr>
        <w:t>Donald Castellucci, Jr.</w:t>
      </w:r>
    </w:p>
    <w:p w:rsidR="00EF67F1" w:rsidRPr="00B45248" w:rsidRDefault="00EF67F1" w:rsidP="00BE0BDA">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Calibri" w:eastAsia="Times New Roman" w:hAnsi="Calibri" w:cs="Calibri"/>
          <w:b/>
          <w:color w:val="000000"/>
          <w:sz w:val="28"/>
          <w:szCs w:val="28"/>
        </w:rPr>
      </w:pPr>
      <w:r w:rsidRPr="00B45248">
        <w:rPr>
          <w:rFonts w:ascii="Calibri" w:eastAsia="Times New Roman" w:hAnsi="Calibri" w:cs="Calibri"/>
          <w:b/>
          <w:color w:val="000000"/>
          <w:sz w:val="28"/>
          <w:szCs w:val="28"/>
        </w:rPr>
        <w:tab/>
        <w:t>Town Supervisor</w:t>
      </w:r>
    </w:p>
    <w:p w:rsidR="00EF67F1" w:rsidRPr="00B45248" w:rsidRDefault="00EF67F1" w:rsidP="00BE0BDA">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Calibri" w:eastAsia="Times New Roman" w:hAnsi="Calibri" w:cs="Calibri"/>
          <w:b/>
          <w:color w:val="000000"/>
          <w:sz w:val="28"/>
          <w:szCs w:val="28"/>
        </w:rPr>
      </w:pPr>
    </w:p>
    <w:p w:rsidR="00EF67F1" w:rsidRPr="00B45248" w:rsidRDefault="00EF67F1" w:rsidP="00BE0BDA">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Calibri" w:eastAsia="Times New Roman" w:hAnsi="Calibri" w:cs="Calibri"/>
          <w:b/>
          <w:color w:val="000000"/>
          <w:sz w:val="28"/>
          <w:szCs w:val="28"/>
        </w:rPr>
      </w:pPr>
    </w:p>
    <w:p w:rsidR="00EF67F1" w:rsidRPr="00B45248" w:rsidRDefault="00EF67F1" w:rsidP="00BE0BDA">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Calibri" w:eastAsia="Times New Roman" w:hAnsi="Calibri" w:cs="Calibri"/>
          <w:b/>
          <w:color w:val="000000"/>
          <w:sz w:val="28"/>
          <w:szCs w:val="28"/>
        </w:rPr>
      </w:pPr>
    </w:p>
    <w:p w:rsidR="00EF67F1" w:rsidRPr="00B45248" w:rsidRDefault="00EF67F1" w:rsidP="00BE0BDA">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eastAsia="Times New Roman" w:hAnsi="Times New Roman"/>
          <w:b/>
          <w:color w:val="000000"/>
          <w:sz w:val="28"/>
          <w:szCs w:val="28"/>
        </w:rPr>
      </w:pPr>
    </w:p>
    <w:p w:rsidR="00EF67F1" w:rsidRDefault="00EF67F1" w:rsidP="00BE0BDA">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eastAsia="Times New Roman" w:hAnsi="Times New Roman"/>
          <w:b/>
          <w:color w:val="000000"/>
          <w:sz w:val="20"/>
        </w:rPr>
      </w:pPr>
    </w:p>
    <w:p w:rsidR="00EF67F1" w:rsidRDefault="00EF67F1" w:rsidP="00BE0BDA">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eastAsia="Times New Roman" w:hAnsi="Times New Roman"/>
          <w:b/>
          <w:color w:val="000000"/>
          <w:sz w:val="20"/>
        </w:rPr>
      </w:pPr>
    </w:p>
    <w:p w:rsidR="00EF67F1" w:rsidRDefault="00EF67F1" w:rsidP="00BE0BDA">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eastAsia="Times New Roman" w:hAnsi="Times New Roman"/>
          <w:b/>
          <w:color w:val="000000"/>
          <w:sz w:val="20"/>
        </w:rPr>
      </w:pPr>
    </w:p>
    <w:p w:rsidR="00EF67F1" w:rsidRDefault="00EF67F1" w:rsidP="00BE0BDA">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eastAsia="Times New Roman" w:hAnsi="Times New Roman"/>
          <w:b/>
          <w:color w:val="000000"/>
          <w:sz w:val="20"/>
        </w:rPr>
      </w:pPr>
    </w:p>
    <w:sectPr w:rsidR="00EF67F1" w:rsidSect="00E90D62">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076" w:rsidRDefault="00CC3076" w:rsidP="00CC3076">
      <w:pPr>
        <w:spacing w:line="240" w:lineRule="auto"/>
      </w:pPr>
      <w:r>
        <w:separator/>
      </w:r>
    </w:p>
  </w:endnote>
  <w:endnote w:type="continuationSeparator" w:id="0">
    <w:p w:rsidR="00CC3076" w:rsidRDefault="00CC3076" w:rsidP="00CC3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62" w:rsidRDefault="00E90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076" w:rsidRPr="00B66D05" w:rsidRDefault="003515FC" w:rsidP="00CC3076">
    <w:pPr>
      <w:pStyle w:val="Footer"/>
      <w:jc w:val="center"/>
      <w:rPr>
        <w:rFonts w:ascii="Arial" w:hAnsi="Arial" w:cs="Arial"/>
        <w:sz w:val="14"/>
        <w:szCs w:val="14"/>
      </w:rPr>
    </w:pPr>
    <w:r w:rsidRPr="00B66D05">
      <w:rPr>
        <w:rFonts w:ascii="Arial" w:hAnsi="Arial" w:cs="Arial"/>
        <w:sz w:val="14"/>
        <w:szCs w:val="14"/>
      </w:rPr>
      <w:t xml:space="preserve">This institution is an equal opportunity provider and employer.  If you wish to file a Civil Rights program complaint of discrimination, complete the USDA Program Discrimination Complaint Form, found online at </w:t>
    </w:r>
    <w:hyperlink r:id="rId1" w:history="1">
      <w:r w:rsidRPr="00B66D05">
        <w:rPr>
          <w:rStyle w:val="Hyperlink"/>
          <w:rFonts w:ascii="Arial" w:hAnsi="Arial" w:cs="Arial"/>
          <w:sz w:val="14"/>
          <w:szCs w:val="14"/>
        </w:rPr>
        <w:t>http://www.ascr.usda.gov/complaint_filing_cust.html</w:t>
      </w:r>
    </w:hyperlink>
    <w:r w:rsidRPr="00B66D05">
      <w:rPr>
        <w:rFonts w:ascii="Arial" w:hAnsi="Arial" w:cs="Arial"/>
        <w:sz w:val="14"/>
        <w:szCs w:val="14"/>
      </w:rPr>
      <w:t xml:space="preserve">, or at any USDA office, or call (866) 632-9992 to request a form.  You may also write a letter containing all of the information requested in the form.  Send your completed complaint form or letter to us by mail at U.S. Department of Agriculture, Director, Office of Adjudication, 1400 Independence Avenue, S.W., </w:t>
    </w:r>
    <w:r w:rsidR="00CC3076" w:rsidRPr="00B66D05">
      <w:rPr>
        <w:rFonts w:ascii="Arial" w:hAnsi="Arial" w:cs="Arial"/>
        <w:sz w:val="14"/>
        <w:szCs w:val="14"/>
      </w:rPr>
      <w:t>Washington D.C.  20250-9410</w:t>
    </w:r>
    <w:r w:rsidRPr="00B66D05">
      <w:rPr>
        <w:rFonts w:ascii="Arial" w:hAnsi="Arial" w:cs="Arial"/>
        <w:sz w:val="14"/>
        <w:szCs w:val="14"/>
      </w:rPr>
      <w:t>, by fax (202) 690-7442 or email at program.intake@usda.gov.</w:t>
    </w:r>
  </w:p>
  <w:p w:rsidR="00CC3076" w:rsidRPr="00A54A26" w:rsidRDefault="00CC3076">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62" w:rsidRDefault="00E90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076" w:rsidRDefault="00CC3076" w:rsidP="00CC3076">
      <w:pPr>
        <w:spacing w:line="240" w:lineRule="auto"/>
      </w:pPr>
      <w:r>
        <w:separator/>
      </w:r>
    </w:p>
  </w:footnote>
  <w:footnote w:type="continuationSeparator" w:id="0">
    <w:p w:rsidR="00CC3076" w:rsidRDefault="00CC3076" w:rsidP="00CC30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62" w:rsidRDefault="00E90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62" w:rsidRDefault="00E90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62" w:rsidRDefault="00E90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7B937B5E"/>
    <w:multiLevelType w:val="hybridMultilevel"/>
    <w:tmpl w:val="184EA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0"/>
    <w:lvlOverride w:ilvl="0">
      <w:lvl w:ilvl="0">
        <w:start w:val="1"/>
        <w:numFmt w:val="bullet"/>
        <w:lvlText w:val=""/>
        <w:lvlJc w:val="left"/>
        <w:pPr>
          <w:tabs>
            <w:tab w:val="num" w:pos="360"/>
          </w:tabs>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73"/>
    <w:rsid w:val="00046CE4"/>
    <w:rsid w:val="00064979"/>
    <w:rsid w:val="000A6054"/>
    <w:rsid w:val="000B0208"/>
    <w:rsid w:val="000E4259"/>
    <w:rsid w:val="0013274D"/>
    <w:rsid w:val="001333E4"/>
    <w:rsid w:val="0018319E"/>
    <w:rsid w:val="00192953"/>
    <w:rsid w:val="00197125"/>
    <w:rsid w:val="001E1DA8"/>
    <w:rsid w:val="001E7665"/>
    <w:rsid w:val="0020217B"/>
    <w:rsid w:val="00220001"/>
    <w:rsid w:val="002756A5"/>
    <w:rsid w:val="002B68ED"/>
    <w:rsid w:val="002C0E8D"/>
    <w:rsid w:val="002F521E"/>
    <w:rsid w:val="003515FC"/>
    <w:rsid w:val="0036752D"/>
    <w:rsid w:val="003E1342"/>
    <w:rsid w:val="004038FF"/>
    <w:rsid w:val="00415BA8"/>
    <w:rsid w:val="00422D44"/>
    <w:rsid w:val="004A09C3"/>
    <w:rsid w:val="004A0DD1"/>
    <w:rsid w:val="004F1D53"/>
    <w:rsid w:val="004F7B6C"/>
    <w:rsid w:val="00537D7F"/>
    <w:rsid w:val="00580044"/>
    <w:rsid w:val="00594340"/>
    <w:rsid w:val="00594A87"/>
    <w:rsid w:val="005A1AFC"/>
    <w:rsid w:val="005D14B2"/>
    <w:rsid w:val="005F7B06"/>
    <w:rsid w:val="006522BF"/>
    <w:rsid w:val="006C3BB0"/>
    <w:rsid w:val="006C50C9"/>
    <w:rsid w:val="006F7F5D"/>
    <w:rsid w:val="00703214"/>
    <w:rsid w:val="00721AA3"/>
    <w:rsid w:val="00721F53"/>
    <w:rsid w:val="007502A1"/>
    <w:rsid w:val="00752DC5"/>
    <w:rsid w:val="007658E2"/>
    <w:rsid w:val="00772A6A"/>
    <w:rsid w:val="007B0857"/>
    <w:rsid w:val="007D6D74"/>
    <w:rsid w:val="007F1D10"/>
    <w:rsid w:val="00856A68"/>
    <w:rsid w:val="00862073"/>
    <w:rsid w:val="008631CB"/>
    <w:rsid w:val="00867EA7"/>
    <w:rsid w:val="008A67A2"/>
    <w:rsid w:val="008A748E"/>
    <w:rsid w:val="008B68CE"/>
    <w:rsid w:val="009140E6"/>
    <w:rsid w:val="00963958"/>
    <w:rsid w:val="00993A0B"/>
    <w:rsid w:val="009A3088"/>
    <w:rsid w:val="00A52482"/>
    <w:rsid w:val="00A54A26"/>
    <w:rsid w:val="00A644CC"/>
    <w:rsid w:val="00AB3187"/>
    <w:rsid w:val="00B00747"/>
    <w:rsid w:val="00B45248"/>
    <w:rsid w:val="00B52027"/>
    <w:rsid w:val="00B66D05"/>
    <w:rsid w:val="00BB38DD"/>
    <w:rsid w:val="00BD6FB6"/>
    <w:rsid w:val="00BE0BDA"/>
    <w:rsid w:val="00BE7C18"/>
    <w:rsid w:val="00C0008A"/>
    <w:rsid w:val="00C21A43"/>
    <w:rsid w:val="00C22A10"/>
    <w:rsid w:val="00CC3076"/>
    <w:rsid w:val="00CF2653"/>
    <w:rsid w:val="00CF4F66"/>
    <w:rsid w:val="00D178ED"/>
    <w:rsid w:val="00D817AA"/>
    <w:rsid w:val="00D83A6A"/>
    <w:rsid w:val="00D866A8"/>
    <w:rsid w:val="00DC4F69"/>
    <w:rsid w:val="00DC7B77"/>
    <w:rsid w:val="00DF05ED"/>
    <w:rsid w:val="00E0739B"/>
    <w:rsid w:val="00E07DB2"/>
    <w:rsid w:val="00E15278"/>
    <w:rsid w:val="00E327EA"/>
    <w:rsid w:val="00E739C5"/>
    <w:rsid w:val="00E85D75"/>
    <w:rsid w:val="00E90D62"/>
    <w:rsid w:val="00EC3483"/>
    <w:rsid w:val="00EC44C2"/>
    <w:rsid w:val="00ED0E64"/>
    <w:rsid w:val="00EF67F1"/>
    <w:rsid w:val="00FF7440"/>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9AA5"/>
  <w15:chartTrackingRefBased/>
  <w15:docId w15:val="{6B8BE7EE-3DA6-4A94-957E-3929F7B4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076"/>
    <w:pPr>
      <w:tabs>
        <w:tab w:val="center" w:pos="4680"/>
        <w:tab w:val="right" w:pos="9360"/>
      </w:tabs>
      <w:spacing w:line="240" w:lineRule="auto"/>
    </w:pPr>
  </w:style>
  <w:style w:type="character" w:customStyle="1" w:styleId="HeaderChar">
    <w:name w:val="Header Char"/>
    <w:basedOn w:val="DefaultParagraphFont"/>
    <w:link w:val="Header"/>
    <w:uiPriority w:val="99"/>
    <w:rsid w:val="00CC3076"/>
  </w:style>
  <w:style w:type="paragraph" w:styleId="Footer">
    <w:name w:val="footer"/>
    <w:basedOn w:val="Normal"/>
    <w:link w:val="FooterChar"/>
    <w:uiPriority w:val="99"/>
    <w:unhideWhenUsed/>
    <w:rsid w:val="00CC3076"/>
    <w:pPr>
      <w:tabs>
        <w:tab w:val="center" w:pos="4680"/>
        <w:tab w:val="right" w:pos="9360"/>
      </w:tabs>
      <w:spacing w:line="240" w:lineRule="auto"/>
    </w:pPr>
  </w:style>
  <w:style w:type="character" w:customStyle="1" w:styleId="FooterChar">
    <w:name w:val="Footer Char"/>
    <w:basedOn w:val="DefaultParagraphFont"/>
    <w:link w:val="Footer"/>
    <w:uiPriority w:val="99"/>
    <w:rsid w:val="00CC3076"/>
  </w:style>
  <w:style w:type="paragraph" w:styleId="BalloonText">
    <w:name w:val="Balloon Text"/>
    <w:basedOn w:val="Normal"/>
    <w:link w:val="BalloonTextChar"/>
    <w:uiPriority w:val="99"/>
    <w:semiHidden/>
    <w:unhideWhenUsed/>
    <w:rsid w:val="00772A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A6A"/>
    <w:rPr>
      <w:rFonts w:ascii="Segoe UI" w:hAnsi="Segoe UI" w:cs="Segoe UI"/>
      <w:sz w:val="18"/>
      <w:szCs w:val="18"/>
    </w:rPr>
  </w:style>
  <w:style w:type="character" w:styleId="Hyperlink">
    <w:name w:val="Hyperlink"/>
    <w:basedOn w:val="DefaultParagraphFont"/>
    <w:uiPriority w:val="99"/>
    <w:unhideWhenUsed/>
    <w:rsid w:val="003515FC"/>
    <w:rPr>
      <w:color w:val="0563C1" w:themeColor="hyperlink"/>
      <w:u w:val="single"/>
    </w:rPr>
  </w:style>
  <w:style w:type="paragraph" w:styleId="ListParagraph">
    <w:name w:val="List Paragraph"/>
    <w:basedOn w:val="Normal"/>
    <w:uiPriority w:val="34"/>
    <w:qFormat/>
    <w:rsid w:val="00422D44"/>
    <w:pPr>
      <w:ind w:left="720"/>
      <w:contextualSpacing/>
    </w:pPr>
  </w:style>
  <w:style w:type="paragraph" w:styleId="NoSpacing">
    <w:name w:val="No Spacing"/>
    <w:uiPriority w:val="1"/>
    <w:qFormat/>
    <w:rsid w:val="000E4259"/>
    <w:pPr>
      <w:spacing w:line="240" w:lineRule="auto"/>
    </w:pPr>
  </w:style>
  <w:style w:type="paragraph" w:customStyle="1" w:styleId="Normal0">
    <w:name w:val="[Normal]"/>
    <w:rsid w:val="001E7665"/>
    <w:pPr>
      <w:spacing w:line="240" w:lineRule="auto"/>
    </w:pPr>
    <w:rPr>
      <w:rFonts w:ascii="Arial" w:eastAsia="Arial" w:hAnsi="Arial" w:cs="Times New Roman"/>
      <w:sz w:val="24"/>
      <w:szCs w:val="20"/>
    </w:rPr>
  </w:style>
  <w:style w:type="paragraph" w:customStyle="1" w:styleId="Quick">
    <w:name w:val="Quick ל"/>
    <w:basedOn w:val="Normal"/>
    <w:rsid w:val="001E7665"/>
    <w:pPr>
      <w:spacing w:line="240" w:lineRule="auto"/>
    </w:pPr>
    <w:rPr>
      <w:rFonts w:ascii="Times New Roman" w:eastAsia="Times New Roman" w:hAnsi="Times New Roman" w:cs="Times New Roman"/>
      <w:sz w:val="24"/>
      <w:szCs w:val="20"/>
    </w:rPr>
  </w:style>
  <w:style w:type="paragraph" w:customStyle="1" w:styleId="a">
    <w:name w:val="آ"/>
    <w:basedOn w:val="Normal"/>
    <w:rsid w:val="001E7665"/>
    <w:pPr>
      <w:spacing w:line="240" w:lineRule="auto"/>
    </w:pPr>
    <w:rPr>
      <w:rFonts w:ascii="Times New Roman" w:eastAsia="Times New Roman" w:hAnsi="Times New Roman" w:cs="Times New Roman"/>
      <w:sz w:val="24"/>
      <w:szCs w:val="20"/>
    </w:rPr>
  </w:style>
  <w:style w:type="character" w:styleId="Strong">
    <w:name w:val="Strong"/>
    <w:basedOn w:val="DefaultParagraphFont"/>
    <w:qFormat/>
    <w:rsid w:val="001E766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832079">
      <w:bodyDiv w:val="1"/>
      <w:marLeft w:val="0"/>
      <w:marRight w:val="0"/>
      <w:marTop w:val="0"/>
      <w:marBottom w:val="0"/>
      <w:divBdr>
        <w:top w:val="none" w:sz="0" w:space="0" w:color="auto"/>
        <w:left w:val="none" w:sz="0" w:space="0" w:color="auto"/>
        <w:bottom w:val="none" w:sz="0" w:space="0" w:color="auto"/>
        <w:right w:val="none" w:sz="0" w:space="0" w:color="auto"/>
      </w:divBdr>
    </w:div>
    <w:div w:id="909727193">
      <w:bodyDiv w:val="1"/>
      <w:marLeft w:val="0"/>
      <w:marRight w:val="0"/>
      <w:marTop w:val="0"/>
      <w:marBottom w:val="0"/>
      <w:divBdr>
        <w:top w:val="none" w:sz="0" w:space="0" w:color="auto"/>
        <w:left w:val="none" w:sz="0" w:space="0" w:color="auto"/>
        <w:bottom w:val="none" w:sz="0" w:space="0" w:color="auto"/>
        <w:right w:val="none" w:sz="0" w:space="0" w:color="auto"/>
      </w:divBdr>
    </w:div>
    <w:div w:id="1045182783">
      <w:bodyDiv w:val="1"/>
      <w:marLeft w:val="0"/>
      <w:marRight w:val="0"/>
      <w:marTop w:val="0"/>
      <w:marBottom w:val="0"/>
      <w:divBdr>
        <w:top w:val="none" w:sz="0" w:space="0" w:color="auto"/>
        <w:left w:val="none" w:sz="0" w:space="0" w:color="auto"/>
        <w:bottom w:val="none" w:sz="0" w:space="0" w:color="auto"/>
        <w:right w:val="none" w:sz="0" w:space="0" w:color="auto"/>
      </w:divBdr>
    </w:div>
    <w:div w:id="1219827837">
      <w:bodyDiv w:val="1"/>
      <w:marLeft w:val="0"/>
      <w:marRight w:val="0"/>
      <w:marTop w:val="0"/>
      <w:marBottom w:val="0"/>
      <w:divBdr>
        <w:top w:val="none" w:sz="0" w:space="0" w:color="auto"/>
        <w:left w:val="none" w:sz="0" w:space="0" w:color="auto"/>
        <w:bottom w:val="none" w:sz="0" w:space="0" w:color="auto"/>
        <w:right w:val="none" w:sz="0" w:space="0" w:color="auto"/>
      </w:divBdr>
    </w:div>
    <w:div w:id="1308507811">
      <w:bodyDiv w:val="1"/>
      <w:marLeft w:val="0"/>
      <w:marRight w:val="0"/>
      <w:marTop w:val="0"/>
      <w:marBottom w:val="0"/>
      <w:divBdr>
        <w:top w:val="none" w:sz="0" w:space="0" w:color="auto"/>
        <w:left w:val="none" w:sz="0" w:space="0" w:color="auto"/>
        <w:bottom w:val="none" w:sz="0" w:space="0" w:color="auto"/>
        <w:right w:val="none" w:sz="0" w:space="0" w:color="auto"/>
      </w:divBdr>
    </w:div>
    <w:div w:id="18464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B0B6A-72FD-4C1A-BF5B-6D54689E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Pages>
  <Words>48</Words>
  <Characters>275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Sedlacek</dc:creator>
  <cp:keywords/>
  <dc:description/>
  <cp:lastModifiedBy>Goodison, Connie</cp:lastModifiedBy>
  <cp:revision>27</cp:revision>
  <cp:lastPrinted>2024-01-29T17:12:00Z</cp:lastPrinted>
  <dcterms:created xsi:type="dcterms:W3CDTF">2020-12-10T19:07:00Z</dcterms:created>
  <dcterms:modified xsi:type="dcterms:W3CDTF">2024-01-29T17:17:00Z</dcterms:modified>
</cp:coreProperties>
</file>